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V – PESQUISA DE PROSPECÇÃO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EDITAL Nº 48/2022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FOMENTO DE BOLSAS DE INICIAÇÃO CIENTÍFICA E CAPITAL PARA PROJETOS DE PESQUISA E/OU INOVAÇÃO NO FORMATO REMOTO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 NIT/ELITTs tem a função de dar apoio às ações que tenham por fundamento a inovação tecnológica em todos os seguimentos da ciência e da tecnologia, especialmente as matérias tratadas pela Lei 9.279, de 14 de maio de 1996 - direitos e obrigações relativos à inovação tecnológica que visem à proteção da propriedade industrial e de transferência de tecnologia no âmbito institucional.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tanto segue o questionário abaixo, para levantamento do potencial de inovação dos projetos submetidos a 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1: Este projeto é passível de proteção da propriedade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sim, em qual modalidade se enquadra: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Patente (     ) Software  (     ) Desenho industrial (     ) Cultivar (     ) Direito Autoral Descrição sucinta   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2: Há previsão de publicação dos resultados?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3: Sabia que um dos requisitos para proteção por patente é o da novidade (ineditismo), que acarrete em solução de um problema ou avanço tecnológico em relação ao que já existe, e que tenha aplicação industrial?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Fez uma pesquisa nas bases de busca de patentes referentes a este projeto de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sim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Mesmo não sendo obrigatória, a busca é um importante indicativo para decidir se você entra com o pedido ou não. É uma importante ferramenta de pesquisa e monitoramento, disponível gratuitamente para todos os interessados. De forma geral, é possível fazer a busca por palavra-chave, número do processo e nome do depositante na base do INPI bem como em outras disponíveis.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5: Esta pesquisa, sob sua coordenação, envolve parceria com empresa privada ou pública?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sim, liste quais: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6: Tem conhecimento de empresas que possam se interessar pela tecnologia produzida em seu projeto?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sim, liste quais e em quais segmentos econômicos: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7: Você sabe que o NIT/ELITT apoia a comunidade acadêmica nas negociações com empresas para transferência de tecnologias geradas no IFSULDEMINAS?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8: Você tem interesse em criar/incubar empresa para produzir e comercializar esta tecnologia?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afirmativo, existe interesse de incubar a empresa no laboratório onde você realiza suas pesquisas?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9: Tem interesse em participar de editais de fomento para captação de recursos externos?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Existem órgãos, institutos e fundações, de origem pública ou privada, que de maneira sistemática investem recursos humanos, técnicos ou financeiros em projetos elaborados por universidades.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Sim (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afirmativo: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Para P&amp;D</w:t>
        <w:tab/>
        <w:t xml:space="preserve"> (     ) Para projetos cooperativos com empresas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Outros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Especificar:_____________________________________________________________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134" w:top="1134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200" w:line="276" w:lineRule="auto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L9PFj9tPwIYTVjI47gDklBesw==">AMUW2mXy3JyIzT73DXngePJxR5KXFiH3U76llrn6qLaPdutNRX07F66Le92DtRWyliNiS2WHv5r356MylJI9kMsxtuxT93urxFuKtfWvbdDElP6QXOwo/Ow=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2022-02-25T17:46:00Z</dcterms:created>
  <dc:creator>Maria</dc:creator>
</cp:coreProperties>
</file>